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48F5D3C5">
      <w:pPr>
        <w:pStyle w:val="2"/>
        <w:rPr>
          <w:rFonts w:hint="eastAsia"/>
          <w:lang w:val="en-US" w:eastAsia="zh-CN"/>
        </w:rPr>
      </w:pPr>
    </w:p>
    <w:p w14:paraId="337887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方正小标宋简体"/>
          <w:color w:val="auto"/>
          <w:sz w:val="36"/>
          <w:szCs w:val="36"/>
          <w:highlight w:val="none"/>
          <w:lang w:val="en" w:eastAsia="zh-CN"/>
        </w:rPr>
        <w:t>鄂州市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  <w:lang w:val="en" w:eastAsia="zh-CN"/>
        </w:rPr>
        <w:t>市直</w:t>
      </w:r>
      <w:r>
        <w:rPr>
          <w:rFonts w:hint="default" w:ascii="Times New Roman" w:hAnsi="Times New Roman" w:eastAsia="方正小标宋简体" w:cs="方正小标宋简体"/>
          <w:color w:val="auto"/>
          <w:sz w:val="36"/>
          <w:szCs w:val="36"/>
          <w:highlight w:val="none"/>
          <w:lang w:val="en" w:eastAsia="zh-CN"/>
        </w:rPr>
        <w:t>机关事业单位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</w:rPr>
        <w:t>选聘法律顾问</w:t>
      </w:r>
      <w:r>
        <w:rPr>
          <w:rFonts w:hint="default" w:ascii="Times New Roman" w:hAnsi="Times New Roman" w:eastAsia="方正小标宋简体" w:cs="方正小标宋简体"/>
          <w:color w:val="auto"/>
          <w:sz w:val="36"/>
          <w:szCs w:val="36"/>
          <w:highlight w:val="none"/>
          <w:lang w:val="en-US"/>
        </w:rPr>
        <w:t>考核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</w:rPr>
        <w:t>表</w:t>
      </w:r>
    </w:p>
    <w:p w14:paraId="766C7D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填报单位：                      填表日期：    年  月   日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50"/>
        <w:gridCol w:w="1247"/>
        <w:gridCol w:w="1715"/>
        <w:gridCol w:w="1274"/>
        <w:gridCol w:w="1504"/>
      </w:tblGrid>
      <w:tr w14:paraId="4861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政治面貌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2A94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工作单位</w:t>
            </w:r>
          </w:p>
          <w:p w14:paraId="3658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及职务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执业律师证号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E3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合同总价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基础费用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绩效奖励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6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法律顾问年度工作简述及自评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C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55A91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3613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3C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使用管理机构</w:t>
            </w:r>
          </w:p>
          <w:p w14:paraId="0C70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意见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E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70E0B1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D23AF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签字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或盖章）</w:t>
            </w:r>
          </w:p>
        </w:tc>
      </w:tr>
      <w:tr w14:paraId="5255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所在单位</w:t>
            </w:r>
          </w:p>
          <w:p w14:paraId="483E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意见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4203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盖章）</w:t>
            </w:r>
          </w:p>
        </w:tc>
      </w:tr>
      <w:tr w14:paraId="079B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  注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8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意见需明确考核等次，等次分为优秀、合格、不合格，绩效奖金给付意见。</w:t>
            </w:r>
          </w:p>
        </w:tc>
      </w:tr>
    </w:tbl>
    <w:p w14:paraId="4A9BAE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0D58"/>
    <w:rsid w:val="16270D58"/>
    <w:rsid w:val="3BD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2026-02-25T02:39:00Z</dcterms:created>
  <dc:creator>12</dc:creator>
  <cp:lastModifiedBy>12</cp:lastModifiedBy>
  <dcterms:modified xsi:type="dcterms:W3CDTF">2026-02-25T02:41:39Z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AC31D2577B7849488AFD435913D1CECC_11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